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9B" w:rsidRDefault="00AD2B9B"/>
    <w:p w:rsidR="00AD2B9B" w:rsidRDefault="00AD2B9B"/>
    <w:p w:rsidR="00AD2B9B" w:rsidRDefault="00AD2B9B"/>
    <w:p w:rsidR="00AD2B9B" w:rsidRDefault="00AD2B9B"/>
    <w:p w:rsidR="00AD2B9B" w:rsidRDefault="00AD2B9B"/>
    <w:p w:rsidR="00AD2B9B" w:rsidRPr="0097091E" w:rsidRDefault="00AD2B9B">
      <w:pPr>
        <w:rPr>
          <w:rFonts w:ascii="Arial" w:hAnsi="Arial"/>
          <w:b/>
          <w:u w:val="single"/>
        </w:rPr>
      </w:pPr>
      <w:r w:rsidRPr="0097091E">
        <w:rPr>
          <w:rFonts w:ascii="Arial" w:hAnsi="Arial"/>
          <w:b/>
          <w:u w:val="single"/>
        </w:rPr>
        <w:t>Mick Malthouse Vice-Chancellor’s Fellow – video transcript 14/2/12</w:t>
      </w:r>
    </w:p>
    <w:p w:rsidR="00AD2B9B" w:rsidRPr="0097091E" w:rsidRDefault="00AD2B9B">
      <w:pPr>
        <w:rPr>
          <w:rFonts w:ascii="Arial" w:hAnsi="Arial"/>
          <w:u w:val="single"/>
        </w:rPr>
      </w:pPr>
    </w:p>
    <w:p w:rsidR="00AD2B9B" w:rsidRPr="0097091E" w:rsidRDefault="00AD2B9B">
      <w:pPr>
        <w:rPr>
          <w:rFonts w:ascii="Arial" w:hAnsi="Arial"/>
          <w:b/>
        </w:rPr>
      </w:pPr>
      <w:r w:rsidRPr="0097091E">
        <w:rPr>
          <w:rFonts w:ascii="Arial" w:hAnsi="Arial"/>
          <w:b/>
        </w:rPr>
        <w:t>Narrator:</w:t>
      </w:r>
    </w:p>
    <w:p w:rsidR="00AD2B9B" w:rsidRPr="0097091E" w:rsidRDefault="00AD2B9B">
      <w:pPr>
        <w:rPr>
          <w:rFonts w:ascii="Arial" w:hAnsi="Arial"/>
        </w:rPr>
      </w:pPr>
      <w:r w:rsidRPr="0097091E">
        <w:rPr>
          <w:rFonts w:ascii="Arial" w:hAnsi="Arial"/>
        </w:rPr>
        <w:t>After more than four decades at the highest level of Australian Rules football, Mick Malthouse will be joining La Trobe University as a Vice-Chancellor’s Fellow and putting his leadership experience into practice in a new arena. Mick met fellow staff members at an introductory breakfast to discuss his new appointment at the University before talking with sports program students in the Borchardt Library.</w:t>
      </w:r>
    </w:p>
    <w:p w:rsidR="00AD2B9B" w:rsidRPr="0097091E" w:rsidRDefault="00AD2B9B">
      <w:pPr>
        <w:rPr>
          <w:rFonts w:ascii="Arial" w:hAnsi="Arial"/>
        </w:rPr>
      </w:pPr>
    </w:p>
    <w:p w:rsidR="00AD2B9B" w:rsidRPr="0097091E" w:rsidRDefault="00AD2B9B">
      <w:pPr>
        <w:rPr>
          <w:rFonts w:ascii="Arial" w:hAnsi="Arial"/>
          <w:b/>
        </w:rPr>
      </w:pPr>
      <w:r w:rsidRPr="0097091E">
        <w:rPr>
          <w:rFonts w:ascii="Arial" w:hAnsi="Arial"/>
          <w:b/>
        </w:rPr>
        <w:t>Mick Malthouse:</w:t>
      </w:r>
    </w:p>
    <w:p w:rsidR="00AD2B9B" w:rsidRPr="0097091E" w:rsidRDefault="00AD2B9B">
      <w:pPr>
        <w:rPr>
          <w:rFonts w:ascii="Arial" w:hAnsi="Arial"/>
        </w:rPr>
      </w:pPr>
      <w:r w:rsidRPr="0097091E">
        <w:rPr>
          <w:rFonts w:ascii="Arial" w:hAnsi="Arial"/>
        </w:rPr>
        <w:t xml:space="preserve">I’ve always been involved either as a coach in the last twenty-eight years, but player which was heavily involved in team ship if you like, and to come here and be able to give or lend my support to people that need leadership or are looking for leadership, mentoring or just simply an outside view of life as apposed to </w:t>
      </w:r>
      <w:r w:rsidR="0097091E" w:rsidRPr="0097091E">
        <w:rPr>
          <w:rFonts w:ascii="Arial" w:hAnsi="Arial"/>
        </w:rPr>
        <w:t xml:space="preserve">just </w:t>
      </w:r>
      <w:r w:rsidRPr="0097091E">
        <w:rPr>
          <w:rFonts w:ascii="Arial" w:hAnsi="Arial"/>
        </w:rPr>
        <w:t xml:space="preserve">the structure that people are </w:t>
      </w:r>
      <w:r w:rsidR="0097091E" w:rsidRPr="0097091E">
        <w:rPr>
          <w:rFonts w:ascii="Arial" w:hAnsi="Arial"/>
        </w:rPr>
        <w:t xml:space="preserve">probably </w:t>
      </w:r>
      <w:r w:rsidRPr="0097091E">
        <w:rPr>
          <w:rFonts w:ascii="Arial" w:hAnsi="Arial"/>
        </w:rPr>
        <w:t>so used to coming out of secondary education coming into University.</w:t>
      </w:r>
    </w:p>
    <w:p w:rsidR="00AD2B9B" w:rsidRPr="0097091E" w:rsidRDefault="00AD2B9B">
      <w:pPr>
        <w:rPr>
          <w:rFonts w:ascii="Arial" w:hAnsi="Arial"/>
        </w:rPr>
      </w:pPr>
    </w:p>
    <w:p w:rsidR="003763F7" w:rsidRPr="0097091E" w:rsidRDefault="00AD2B9B">
      <w:pPr>
        <w:rPr>
          <w:rFonts w:ascii="Arial" w:hAnsi="Arial"/>
          <w:b/>
        </w:rPr>
      </w:pPr>
      <w:r w:rsidRPr="0097091E">
        <w:rPr>
          <w:rFonts w:ascii="Arial" w:hAnsi="Arial"/>
          <w:b/>
        </w:rPr>
        <w:t>Professor John Dewar</w:t>
      </w:r>
      <w:r w:rsidR="003763F7" w:rsidRPr="0097091E">
        <w:rPr>
          <w:rFonts w:ascii="Arial" w:hAnsi="Arial"/>
          <w:b/>
        </w:rPr>
        <w:t>:</w:t>
      </w:r>
    </w:p>
    <w:p w:rsidR="003763F7" w:rsidRPr="0097091E" w:rsidRDefault="003763F7">
      <w:pPr>
        <w:rPr>
          <w:rFonts w:ascii="Arial" w:hAnsi="Arial"/>
        </w:rPr>
      </w:pPr>
      <w:r w:rsidRPr="0097091E">
        <w:rPr>
          <w:rFonts w:ascii="Arial" w:hAnsi="Arial"/>
        </w:rPr>
        <w:t>Well it means we have the opportunity to bring an outstanding leader from the community into the University. It’s a means by which we can do something that in our normal academic employment practices we’d never be able to do, and Mick is</w:t>
      </w:r>
      <w:r w:rsidR="00C14883">
        <w:rPr>
          <w:rFonts w:ascii="Arial" w:hAnsi="Arial"/>
        </w:rPr>
        <w:t xml:space="preserve"> someone who</w:t>
      </w:r>
      <w:r w:rsidRPr="0097091E">
        <w:rPr>
          <w:rFonts w:ascii="Arial" w:hAnsi="Arial"/>
        </w:rPr>
        <w:t xml:space="preserve"> has a huge amount to offer our students as well as the University in terms of building outreach into the community.</w:t>
      </w:r>
    </w:p>
    <w:p w:rsidR="003763F7" w:rsidRPr="0097091E" w:rsidRDefault="003763F7">
      <w:pPr>
        <w:rPr>
          <w:rFonts w:ascii="Arial" w:hAnsi="Arial"/>
        </w:rPr>
      </w:pPr>
    </w:p>
    <w:p w:rsidR="003763F7" w:rsidRPr="0097091E" w:rsidRDefault="003763F7">
      <w:pPr>
        <w:rPr>
          <w:rFonts w:ascii="Arial" w:hAnsi="Arial"/>
          <w:b/>
        </w:rPr>
      </w:pPr>
      <w:r w:rsidRPr="0097091E">
        <w:rPr>
          <w:rFonts w:ascii="Arial" w:hAnsi="Arial"/>
          <w:b/>
        </w:rPr>
        <w:t>Narrator:</w:t>
      </w:r>
    </w:p>
    <w:p w:rsidR="00592FE7" w:rsidRPr="0097091E" w:rsidRDefault="003763F7">
      <w:pPr>
        <w:rPr>
          <w:rFonts w:ascii="Arial" w:hAnsi="Arial"/>
        </w:rPr>
      </w:pPr>
      <w:r w:rsidRPr="0097091E">
        <w:rPr>
          <w:rFonts w:ascii="Arial" w:hAnsi="Arial"/>
        </w:rPr>
        <w:t xml:space="preserve">Mr Malthouse will be a unique resource to students studying Sports Journalism, Sports Management, Physiotherapy and </w:t>
      </w:r>
      <w:proofErr w:type="gramStart"/>
      <w:r w:rsidRPr="0097091E">
        <w:rPr>
          <w:rFonts w:ascii="Arial" w:hAnsi="Arial"/>
        </w:rPr>
        <w:t>Podiatry,</w:t>
      </w:r>
      <w:proofErr w:type="gramEnd"/>
      <w:r w:rsidRPr="0097091E">
        <w:rPr>
          <w:rFonts w:ascii="Arial" w:hAnsi="Arial"/>
        </w:rPr>
        <w:t xml:space="preserve"> he will</w:t>
      </w:r>
      <w:r w:rsidR="00592FE7" w:rsidRPr="0097091E">
        <w:rPr>
          <w:rFonts w:ascii="Arial" w:hAnsi="Arial"/>
        </w:rPr>
        <w:t xml:space="preserve"> give them ‘on field know-how’ </w:t>
      </w:r>
      <w:r w:rsidRPr="0097091E">
        <w:rPr>
          <w:rFonts w:ascii="Arial" w:hAnsi="Arial"/>
        </w:rPr>
        <w:t>and help them understand an industry that holds</w:t>
      </w:r>
      <w:r w:rsidR="00592FE7" w:rsidRPr="0097091E">
        <w:rPr>
          <w:rFonts w:ascii="Arial" w:hAnsi="Arial"/>
        </w:rPr>
        <w:t xml:space="preserve"> a special place in Australia.</w:t>
      </w:r>
    </w:p>
    <w:p w:rsidR="00592FE7" w:rsidRPr="0097091E" w:rsidRDefault="00592FE7">
      <w:pPr>
        <w:rPr>
          <w:rFonts w:ascii="Arial" w:hAnsi="Arial"/>
        </w:rPr>
      </w:pPr>
    </w:p>
    <w:p w:rsidR="00592FE7" w:rsidRPr="0097091E" w:rsidRDefault="00592FE7">
      <w:pPr>
        <w:rPr>
          <w:rFonts w:ascii="Arial" w:hAnsi="Arial"/>
          <w:b/>
        </w:rPr>
      </w:pPr>
      <w:r w:rsidRPr="0097091E">
        <w:rPr>
          <w:rFonts w:ascii="Arial" w:hAnsi="Arial"/>
          <w:b/>
        </w:rPr>
        <w:t>Sophie Shaw</w:t>
      </w:r>
      <w:r w:rsidR="0097091E" w:rsidRPr="0097091E">
        <w:rPr>
          <w:rFonts w:ascii="Arial" w:hAnsi="Arial"/>
          <w:b/>
        </w:rPr>
        <w:t xml:space="preserve"> - student</w:t>
      </w:r>
      <w:r w:rsidRPr="0097091E">
        <w:rPr>
          <w:rFonts w:ascii="Arial" w:hAnsi="Arial"/>
          <w:b/>
        </w:rPr>
        <w:t>:</w:t>
      </w:r>
    </w:p>
    <w:p w:rsidR="00592FE7" w:rsidRPr="0097091E" w:rsidRDefault="00592FE7">
      <w:pPr>
        <w:rPr>
          <w:rFonts w:ascii="Arial" w:hAnsi="Arial"/>
        </w:rPr>
      </w:pPr>
      <w:r w:rsidRPr="0097091E">
        <w:rPr>
          <w:rFonts w:ascii="Arial" w:hAnsi="Arial"/>
        </w:rPr>
        <w:t>It’s the stuff you can’t read in a textbook, the ‘ins and outs’ he knows how the whole game works, he knows how to go about everything, so having that first-hand experience and knowledge behind us when we get out there in the field, that’s going to be great.</w:t>
      </w:r>
    </w:p>
    <w:p w:rsidR="00592FE7" w:rsidRPr="0097091E" w:rsidRDefault="00592FE7">
      <w:pPr>
        <w:rPr>
          <w:rFonts w:ascii="Arial" w:hAnsi="Arial"/>
        </w:rPr>
      </w:pPr>
    </w:p>
    <w:p w:rsidR="00592FE7" w:rsidRPr="0097091E" w:rsidRDefault="00592FE7">
      <w:pPr>
        <w:rPr>
          <w:rFonts w:ascii="Arial" w:hAnsi="Arial"/>
          <w:b/>
        </w:rPr>
      </w:pPr>
      <w:r w:rsidRPr="0097091E">
        <w:rPr>
          <w:rFonts w:ascii="Arial" w:hAnsi="Arial"/>
          <w:b/>
        </w:rPr>
        <w:t>Mick Malthouse:</w:t>
      </w:r>
    </w:p>
    <w:p w:rsidR="00592FE7" w:rsidRPr="0097091E" w:rsidRDefault="00592FE7">
      <w:pPr>
        <w:rPr>
          <w:rFonts w:ascii="Arial" w:hAnsi="Arial"/>
        </w:rPr>
      </w:pPr>
      <w:r w:rsidRPr="0097091E">
        <w:rPr>
          <w:rFonts w:ascii="Arial" w:hAnsi="Arial"/>
        </w:rPr>
        <w:t>In this case I can lend experience, my experience</w:t>
      </w:r>
      <w:r w:rsidR="0097091E" w:rsidRPr="0097091E">
        <w:rPr>
          <w:rFonts w:ascii="Arial" w:hAnsi="Arial"/>
        </w:rPr>
        <w:t>s</w:t>
      </w:r>
      <w:r w:rsidRPr="0097091E">
        <w:rPr>
          <w:rFonts w:ascii="Arial" w:hAnsi="Arial"/>
        </w:rPr>
        <w:t xml:space="preserve"> from winning and losing, holding a job and not holding a</w:t>
      </w:r>
      <w:r w:rsidR="0097091E" w:rsidRPr="0097091E">
        <w:rPr>
          <w:rFonts w:ascii="Arial" w:hAnsi="Arial"/>
        </w:rPr>
        <w:t xml:space="preserve"> job. There is a lot out there that </w:t>
      </w:r>
      <w:r w:rsidRPr="0097091E">
        <w:rPr>
          <w:rFonts w:ascii="Arial" w:hAnsi="Arial"/>
        </w:rPr>
        <w:t>in my game depended on results and sometimes you’ve got to get away from those results and look at the people involved, and if you can improve the people involved then that’s the satisfaction of it.</w:t>
      </w:r>
    </w:p>
    <w:p w:rsidR="00592FE7" w:rsidRPr="0097091E" w:rsidRDefault="00592FE7">
      <w:pPr>
        <w:rPr>
          <w:rFonts w:ascii="Arial" w:hAnsi="Arial"/>
        </w:rPr>
      </w:pPr>
    </w:p>
    <w:p w:rsidR="00592FE7" w:rsidRPr="0097091E" w:rsidRDefault="00592FE7">
      <w:pPr>
        <w:rPr>
          <w:rFonts w:ascii="Arial" w:hAnsi="Arial"/>
          <w:b/>
        </w:rPr>
      </w:pPr>
      <w:r w:rsidRPr="0097091E">
        <w:rPr>
          <w:rFonts w:ascii="Arial" w:hAnsi="Arial"/>
          <w:b/>
        </w:rPr>
        <w:t>Narrator:</w:t>
      </w:r>
    </w:p>
    <w:p w:rsidR="0097091E" w:rsidRPr="0097091E" w:rsidRDefault="00592FE7">
      <w:pPr>
        <w:rPr>
          <w:rFonts w:ascii="Arial" w:hAnsi="Arial"/>
        </w:rPr>
      </w:pPr>
      <w:r w:rsidRPr="0097091E">
        <w:rPr>
          <w:rFonts w:ascii="Arial" w:hAnsi="Arial"/>
        </w:rPr>
        <w:t xml:space="preserve">Throughout his </w:t>
      </w:r>
      <w:r w:rsidR="0097091E" w:rsidRPr="0097091E">
        <w:rPr>
          <w:rFonts w:ascii="Arial" w:hAnsi="Arial"/>
        </w:rPr>
        <w:t>career Mr Malthouse has worked with many young people, helping them succeed and improve. The new Vice-Chancellor’s Fellow will promote teamwork and leadership for students across all of La Trobe’s campuses.</w:t>
      </w:r>
    </w:p>
    <w:p w:rsidR="0097091E" w:rsidRPr="0097091E" w:rsidRDefault="0097091E">
      <w:pPr>
        <w:rPr>
          <w:rFonts w:ascii="Arial" w:hAnsi="Arial"/>
        </w:rPr>
      </w:pPr>
    </w:p>
    <w:p w:rsidR="00AD2B9B" w:rsidRPr="0097091E" w:rsidRDefault="0097091E">
      <w:pPr>
        <w:rPr>
          <w:rFonts w:ascii="Arial" w:hAnsi="Arial"/>
        </w:rPr>
      </w:pPr>
      <w:r w:rsidRPr="0097091E">
        <w:rPr>
          <w:rFonts w:ascii="Arial" w:hAnsi="Arial"/>
        </w:rPr>
        <w:t>END</w:t>
      </w:r>
    </w:p>
    <w:p w:rsidR="00AD2B9B" w:rsidRDefault="00AD2B9B"/>
    <w:p w:rsidR="00AD2B9B" w:rsidRDefault="00AD2B9B"/>
    <w:p w:rsidR="00AD2B9B" w:rsidRPr="00AD2B9B" w:rsidRDefault="00AD2B9B"/>
    <w:sectPr w:rsidR="00AD2B9B" w:rsidRPr="00AD2B9B" w:rsidSect="00AD2B9B">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D2B9B"/>
    <w:rsid w:val="003763F7"/>
    <w:rsid w:val="00592FE7"/>
    <w:rsid w:val="0097091E"/>
    <w:rsid w:val="00AB0604"/>
    <w:rsid w:val="00AD2B9B"/>
    <w:rsid w:val="00C14883"/>
  </w:rsids>
  <m:mathPr>
    <m:mathFont m:val="Consola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E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709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091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Macintosh Word</Application>
  <DocSecurity>0</DocSecurity>
  <Lines>16</Lines>
  <Paragraphs>4</Paragraphs>
  <ScaleCrop>false</ScaleCrop>
  <Company>LTU, Bendigo</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cp:lastModifiedBy>Ivan Burge</cp:lastModifiedBy>
  <cp:revision>3</cp:revision>
  <dcterms:created xsi:type="dcterms:W3CDTF">2012-02-15T22:12:00Z</dcterms:created>
  <dcterms:modified xsi:type="dcterms:W3CDTF">2012-02-16T05:30:00Z</dcterms:modified>
</cp:coreProperties>
</file>