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B8" w:rsidRDefault="008505B8" w:rsidP="008505B8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 xml:space="preserve">ATAR </w:t>
      </w:r>
    </w:p>
    <w:p w:rsidR="008505B8" w:rsidRPr="00EB4F47" w:rsidRDefault="008505B8" w:rsidP="008505B8">
      <w:pPr>
        <w:rPr>
          <w:rFonts w:ascii="Arial" w:hAnsi="Arial"/>
          <w:b/>
          <w:sz w:val="22"/>
        </w:rPr>
      </w:pPr>
    </w:p>
    <w:p w:rsidR="00655C4E" w:rsidRDefault="008505B8" w:rsidP="00655C4E">
      <w:pPr>
        <w:rPr>
          <w:rFonts w:ascii="Arial" w:hAnsi="Arial"/>
          <w:b/>
          <w:sz w:val="22"/>
        </w:rPr>
      </w:pPr>
      <w:proofErr w:type="spellStart"/>
      <w:r w:rsidRPr="00EB4F47">
        <w:rPr>
          <w:rFonts w:ascii="Arial" w:hAnsi="Arial"/>
          <w:b/>
          <w:sz w:val="22"/>
        </w:rPr>
        <w:t>Ustashia</w:t>
      </w:r>
      <w:proofErr w:type="spellEnd"/>
      <w:r w:rsidRPr="00EB4F47">
        <w:rPr>
          <w:rFonts w:ascii="Arial" w:hAnsi="Arial"/>
          <w:b/>
          <w:sz w:val="22"/>
        </w:rPr>
        <w:tab/>
      </w:r>
      <w:r w:rsidRPr="00EB4F47">
        <w:rPr>
          <w:rFonts w:ascii="Arial" w:hAnsi="Arial"/>
          <w:b/>
          <w:sz w:val="22"/>
        </w:rPr>
        <w:tab/>
      </w:r>
    </w:p>
    <w:p w:rsidR="00655C4E" w:rsidRDefault="008505B8" w:rsidP="00655C4E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sz w:val="22"/>
        </w:rPr>
        <w:t xml:space="preserve">OK, so the first thing we want to tell you </w:t>
      </w:r>
    </w:p>
    <w:p w:rsidR="008505B8" w:rsidRPr="00655C4E" w:rsidRDefault="008505B8" w:rsidP="00655C4E">
      <w:pPr>
        <w:rPr>
          <w:rFonts w:ascii="Arial" w:hAnsi="Arial"/>
          <w:b/>
          <w:sz w:val="22"/>
        </w:rPr>
      </w:pPr>
      <w:proofErr w:type="gramStart"/>
      <w:r w:rsidRPr="00EB4F47">
        <w:rPr>
          <w:rFonts w:ascii="Arial" w:hAnsi="Arial"/>
          <w:sz w:val="22"/>
        </w:rPr>
        <w:t>about</w:t>
      </w:r>
      <w:proofErr w:type="gramEnd"/>
      <w:r w:rsidRPr="00EB4F47">
        <w:rPr>
          <w:rFonts w:ascii="Arial" w:hAnsi="Arial"/>
          <w:sz w:val="22"/>
        </w:rPr>
        <w:t xml:space="preserve"> the ATAR is it isn’t a score for your VCE or HSC.</w:t>
      </w:r>
    </w:p>
    <w:p w:rsidR="008505B8" w:rsidRPr="00EB4F47" w:rsidRDefault="008505B8" w:rsidP="008505B8">
      <w:pPr>
        <w:ind w:left="720" w:firstLine="720"/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</w:p>
    <w:p w:rsidR="008505B8" w:rsidRPr="00EB4F47" w:rsidRDefault="008505B8" w:rsidP="00655C4E">
      <w:pPr>
        <w:rPr>
          <w:rFonts w:ascii="Arial" w:hAnsi="Arial"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8505B8" w:rsidRPr="00EB4F47" w:rsidRDefault="008505B8" w:rsidP="00655C4E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Nope it isn’t a score.  You don’t actually get a score for your VCE or HSC – you either get an S for satisfying</w:t>
      </w:r>
      <w:r w:rsidR="00655C4E"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the requirements</w:t>
      </w:r>
    </w:p>
    <w:p w:rsidR="008505B8" w:rsidRPr="00EB4F47" w:rsidRDefault="008505B8" w:rsidP="008505B8">
      <w:pPr>
        <w:ind w:left="720" w:firstLine="720"/>
        <w:rPr>
          <w:rFonts w:ascii="Arial" w:hAnsi="Arial"/>
          <w:sz w:val="22"/>
        </w:rPr>
      </w:pPr>
    </w:p>
    <w:p w:rsidR="008505B8" w:rsidRPr="00EB4F47" w:rsidRDefault="008505B8" w:rsidP="008505B8">
      <w:pPr>
        <w:ind w:left="720" w:firstLine="720"/>
        <w:rPr>
          <w:rFonts w:ascii="Arial" w:hAnsi="Arial"/>
          <w:sz w:val="22"/>
        </w:rPr>
      </w:pPr>
    </w:p>
    <w:p w:rsidR="00655C4E" w:rsidRDefault="008505B8" w:rsidP="00655C4E">
      <w:pPr>
        <w:rPr>
          <w:rFonts w:ascii="Arial" w:hAnsi="Arial"/>
          <w:b/>
          <w:sz w:val="22"/>
        </w:rPr>
      </w:pPr>
      <w:proofErr w:type="spellStart"/>
      <w:r w:rsidRPr="00EB4F47">
        <w:rPr>
          <w:rFonts w:ascii="Arial" w:hAnsi="Arial"/>
          <w:b/>
          <w:sz w:val="22"/>
        </w:rPr>
        <w:t>Ustashia</w:t>
      </w:r>
      <w:proofErr w:type="spellEnd"/>
    </w:p>
    <w:p w:rsidR="008505B8" w:rsidRPr="00EB4F47" w:rsidRDefault="008505B8" w:rsidP="00655C4E">
      <w:pPr>
        <w:rPr>
          <w:rFonts w:ascii="Arial" w:hAnsi="Arial"/>
          <w:sz w:val="22"/>
        </w:rPr>
      </w:pPr>
      <w:proofErr w:type="gramStart"/>
      <w:r w:rsidRPr="00EB4F47">
        <w:rPr>
          <w:rFonts w:ascii="Arial" w:hAnsi="Arial"/>
          <w:sz w:val="22"/>
        </w:rPr>
        <w:t>Or an N for not satisfying the requirements.</w:t>
      </w:r>
      <w:proofErr w:type="gramEnd"/>
    </w:p>
    <w:p w:rsidR="008505B8" w:rsidRPr="00EB4F47" w:rsidRDefault="008505B8" w:rsidP="008505B8">
      <w:pPr>
        <w:ind w:left="720" w:firstLine="720"/>
        <w:rPr>
          <w:rFonts w:ascii="Arial" w:hAnsi="Arial"/>
          <w:sz w:val="22"/>
        </w:rPr>
      </w:pPr>
    </w:p>
    <w:p w:rsidR="008505B8" w:rsidRPr="00EB4F47" w:rsidRDefault="008505B8" w:rsidP="008505B8">
      <w:pPr>
        <w:ind w:left="720" w:firstLine="720"/>
        <w:rPr>
          <w:rFonts w:ascii="Arial" w:hAnsi="Arial"/>
          <w:sz w:val="22"/>
        </w:rPr>
      </w:pPr>
    </w:p>
    <w:p w:rsidR="008505B8" w:rsidRPr="00EB4F47" w:rsidRDefault="008505B8" w:rsidP="00655C4E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8505B8" w:rsidRPr="00EB4F47" w:rsidRDefault="008505B8" w:rsidP="00655C4E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 xml:space="preserve">The ATAR or the Australian Tertiary Admissions </w:t>
      </w:r>
      <w:r w:rsidRPr="00655C4E">
        <w:rPr>
          <w:rFonts w:ascii="Arial" w:hAnsi="Arial"/>
          <w:sz w:val="22"/>
        </w:rPr>
        <w:t>Rank</w:t>
      </w:r>
      <w:r w:rsidRPr="00EB4F47">
        <w:rPr>
          <w:rFonts w:ascii="Arial" w:hAnsi="Arial"/>
          <w:sz w:val="22"/>
        </w:rPr>
        <w:t xml:space="preserve"> – is a tool to help tertiary institutions give out places in their courses. Let’s get our peeps to help us explain in more detail...</w:t>
      </w:r>
    </w:p>
    <w:p w:rsidR="008505B8" w:rsidRPr="00EB4F47" w:rsidRDefault="008505B8" w:rsidP="008505B8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</w:p>
    <w:p w:rsidR="008505B8" w:rsidRPr="00655C4E" w:rsidRDefault="008505B8" w:rsidP="008505B8">
      <w:pPr>
        <w:rPr>
          <w:rFonts w:ascii="Arial" w:hAnsi="Arial"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8505B8" w:rsidRPr="00EB4F47" w:rsidRDefault="008505B8" w:rsidP="00655C4E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 xml:space="preserve">The ATAR is designed so the thousands of students who complete year 12 each year, and who want to go onto further study, are assessed on an even playing field. </w:t>
      </w:r>
    </w:p>
    <w:p w:rsidR="008505B8" w:rsidRPr="00EB4F47" w:rsidRDefault="008505B8" w:rsidP="008505B8">
      <w:pPr>
        <w:ind w:left="1440" w:firstLine="720"/>
        <w:rPr>
          <w:rFonts w:ascii="Arial" w:hAnsi="Arial"/>
          <w:sz w:val="22"/>
        </w:rPr>
      </w:pPr>
    </w:p>
    <w:p w:rsidR="008505B8" w:rsidRPr="00EB4F47" w:rsidRDefault="008505B8" w:rsidP="008505B8">
      <w:pPr>
        <w:ind w:left="1440" w:firstLine="720"/>
        <w:rPr>
          <w:rFonts w:ascii="Arial" w:hAnsi="Arial"/>
          <w:sz w:val="22"/>
        </w:rPr>
      </w:pPr>
    </w:p>
    <w:p w:rsidR="008505B8" w:rsidRPr="00EB4F47" w:rsidRDefault="008505B8" w:rsidP="008505B8">
      <w:pPr>
        <w:rPr>
          <w:rFonts w:ascii="Arial" w:hAnsi="Arial"/>
          <w:b/>
          <w:sz w:val="22"/>
        </w:rPr>
      </w:pPr>
      <w:proofErr w:type="spellStart"/>
      <w:r w:rsidRPr="00EB4F47">
        <w:rPr>
          <w:rFonts w:ascii="Arial" w:hAnsi="Arial"/>
          <w:b/>
          <w:sz w:val="22"/>
        </w:rPr>
        <w:t>Ustashia</w:t>
      </w:r>
      <w:proofErr w:type="spellEnd"/>
    </w:p>
    <w:p w:rsidR="008505B8" w:rsidRPr="00EB4F47" w:rsidRDefault="008505B8" w:rsidP="00655C4E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Part of this process is to place all the year 12 students, in each state, on a scale of how they performed</w:t>
      </w:r>
      <w:r w:rsidR="00655C4E"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 xml:space="preserve">against each other. </w:t>
      </w:r>
    </w:p>
    <w:p w:rsidR="008505B8" w:rsidRPr="00EB4F47" w:rsidRDefault="008505B8" w:rsidP="008505B8">
      <w:pPr>
        <w:ind w:left="1440" w:firstLine="720"/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</w:p>
    <w:p w:rsidR="008505B8" w:rsidRPr="00EB4F47" w:rsidRDefault="008505B8" w:rsidP="008505B8">
      <w:pPr>
        <w:ind w:left="1440" w:firstLine="720"/>
        <w:rPr>
          <w:rFonts w:ascii="Arial" w:hAnsi="Arial"/>
          <w:sz w:val="22"/>
        </w:rPr>
      </w:pPr>
    </w:p>
    <w:p w:rsidR="008505B8" w:rsidRPr="00EB4F47" w:rsidRDefault="008505B8" w:rsidP="00655C4E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8505B8" w:rsidRPr="00EB4F47" w:rsidRDefault="008505B8" w:rsidP="00655C4E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So it’s a bit like getting a place in a race...</w:t>
      </w:r>
    </w:p>
    <w:p w:rsidR="008505B8" w:rsidRPr="00EB4F47" w:rsidRDefault="008505B8" w:rsidP="00655C4E">
      <w:pPr>
        <w:rPr>
          <w:rFonts w:ascii="Arial" w:hAnsi="Arial"/>
          <w:sz w:val="22"/>
        </w:rPr>
      </w:pPr>
    </w:p>
    <w:p w:rsidR="00655C4E" w:rsidRDefault="008505B8" w:rsidP="00655C4E">
      <w:pPr>
        <w:rPr>
          <w:rFonts w:ascii="Arial" w:hAnsi="Arial"/>
          <w:b/>
          <w:sz w:val="22"/>
        </w:rPr>
      </w:pPr>
      <w:proofErr w:type="spellStart"/>
      <w:r w:rsidRPr="00EB4F47">
        <w:rPr>
          <w:rFonts w:ascii="Arial" w:hAnsi="Arial"/>
          <w:b/>
          <w:sz w:val="22"/>
        </w:rPr>
        <w:t>Ustashia</w:t>
      </w:r>
      <w:proofErr w:type="spellEnd"/>
    </w:p>
    <w:p w:rsidR="00655C4E" w:rsidRDefault="008505B8" w:rsidP="008505B8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Except instead of coming 1</w:t>
      </w:r>
      <w:r w:rsidRPr="00EB4F47">
        <w:rPr>
          <w:rFonts w:ascii="Arial" w:hAnsi="Arial"/>
          <w:sz w:val="22"/>
          <w:vertAlign w:val="superscript"/>
        </w:rPr>
        <w:t>st</w:t>
      </w:r>
      <w:r w:rsidRPr="00EB4F47">
        <w:rPr>
          <w:rFonts w:ascii="Arial" w:hAnsi="Arial"/>
          <w:sz w:val="22"/>
        </w:rPr>
        <w:t>, 10</w:t>
      </w:r>
      <w:r w:rsidRPr="00EB4F47">
        <w:rPr>
          <w:rFonts w:ascii="Arial" w:hAnsi="Arial"/>
          <w:sz w:val="22"/>
          <w:vertAlign w:val="superscript"/>
        </w:rPr>
        <w:t>th</w:t>
      </w:r>
      <w:r w:rsidRPr="00EB4F47">
        <w:rPr>
          <w:rFonts w:ascii="Arial" w:hAnsi="Arial"/>
          <w:sz w:val="22"/>
        </w:rPr>
        <w:t xml:space="preserve"> or 32 432</w:t>
      </w:r>
      <w:r w:rsidRPr="00EB4F47">
        <w:rPr>
          <w:rFonts w:ascii="Arial" w:hAnsi="Arial"/>
          <w:sz w:val="22"/>
          <w:vertAlign w:val="superscript"/>
        </w:rPr>
        <w:t>nd</w:t>
      </w:r>
      <w:r w:rsidR="00655C4E">
        <w:rPr>
          <w:rFonts w:ascii="Arial" w:hAnsi="Arial"/>
          <w:sz w:val="22"/>
          <w:vertAlign w:val="superscript"/>
        </w:rPr>
        <w:t xml:space="preserve"> </w:t>
      </w:r>
      <w:r w:rsidRPr="00EB4F47">
        <w:rPr>
          <w:rFonts w:ascii="Arial" w:hAnsi="Arial"/>
          <w:sz w:val="22"/>
        </w:rPr>
        <w:t xml:space="preserve">you’re given a percentile ranking on a scale of </w:t>
      </w:r>
      <w:proofErr w:type="gramStart"/>
      <w:r w:rsidR="00655C4E">
        <w:rPr>
          <w:rFonts w:ascii="Arial" w:hAnsi="Arial"/>
          <w:sz w:val="22"/>
        </w:rPr>
        <w:t>T</w:t>
      </w:r>
      <w:r w:rsidRPr="00EB4F47">
        <w:rPr>
          <w:rFonts w:ascii="Arial" w:hAnsi="Arial"/>
          <w:sz w:val="22"/>
        </w:rPr>
        <w:t>he</w:t>
      </w:r>
      <w:proofErr w:type="gramEnd"/>
      <w:r w:rsidRPr="00EB4F47">
        <w:rPr>
          <w:rFonts w:ascii="Arial" w:hAnsi="Arial"/>
          <w:sz w:val="22"/>
        </w:rPr>
        <w:t xml:space="preserve"> middle point of this scale is 50.</w:t>
      </w:r>
    </w:p>
    <w:p w:rsidR="00655C4E" w:rsidRDefault="00655C4E" w:rsidP="008505B8">
      <w:pPr>
        <w:rPr>
          <w:rFonts w:ascii="Arial" w:hAnsi="Arial"/>
          <w:b/>
          <w:sz w:val="22"/>
        </w:rPr>
      </w:pPr>
    </w:p>
    <w:p w:rsidR="008505B8" w:rsidRPr="00EB4F47" w:rsidRDefault="008505B8" w:rsidP="008505B8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8505B8" w:rsidRPr="00EB4F47" w:rsidRDefault="008505B8" w:rsidP="00655C4E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Some people get confused about this.  An ATAR of 50</w:t>
      </w:r>
      <w:r w:rsidR="00655C4E"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 xml:space="preserve">doesn’t mean you only got half the answers right – clearly these are all A grade sack racers - </w:t>
      </w:r>
      <w:r w:rsidR="00655C4E">
        <w:rPr>
          <w:rFonts w:ascii="Arial" w:hAnsi="Arial"/>
          <w:sz w:val="22"/>
        </w:rPr>
        <w:t>A</w:t>
      </w:r>
      <w:r w:rsidRPr="00EB4F47">
        <w:rPr>
          <w:rFonts w:ascii="Arial" w:hAnsi="Arial"/>
          <w:sz w:val="22"/>
        </w:rPr>
        <w:t xml:space="preserve">n ATAR of 50 means your performance in VCE places you smack-bang in the middle of everyone else. </w:t>
      </w:r>
    </w:p>
    <w:p w:rsidR="00655C4E" w:rsidRDefault="00655C4E" w:rsidP="00655C4E">
      <w:pPr>
        <w:rPr>
          <w:rFonts w:ascii="Arial" w:hAnsi="Arial"/>
          <w:sz w:val="22"/>
        </w:rPr>
      </w:pPr>
    </w:p>
    <w:p w:rsidR="00655C4E" w:rsidRDefault="008505B8" w:rsidP="00655C4E">
      <w:pPr>
        <w:rPr>
          <w:rFonts w:ascii="Arial" w:hAnsi="Arial"/>
          <w:b/>
          <w:sz w:val="22"/>
        </w:rPr>
      </w:pPr>
      <w:proofErr w:type="spellStart"/>
      <w:r w:rsidRPr="00EB4F47">
        <w:rPr>
          <w:rFonts w:ascii="Arial" w:hAnsi="Arial"/>
          <w:b/>
          <w:sz w:val="22"/>
        </w:rPr>
        <w:t>Ustashia</w:t>
      </w:r>
      <w:proofErr w:type="spellEnd"/>
    </w:p>
    <w:p w:rsidR="008505B8" w:rsidRPr="00655C4E" w:rsidRDefault="008505B8" w:rsidP="00655C4E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sz w:val="22"/>
        </w:rPr>
        <w:t>So if your ATAR is 60, you’re in the top 40 percent</w:t>
      </w:r>
    </w:p>
    <w:p w:rsidR="008505B8" w:rsidRPr="00EB4F47" w:rsidRDefault="008505B8" w:rsidP="008505B8">
      <w:pPr>
        <w:ind w:left="1440" w:firstLine="720"/>
        <w:rPr>
          <w:rFonts w:ascii="Arial" w:hAnsi="Arial"/>
          <w:sz w:val="22"/>
        </w:rPr>
      </w:pPr>
    </w:p>
    <w:p w:rsidR="008505B8" w:rsidRPr="00EB4F47" w:rsidRDefault="008505B8" w:rsidP="00655C4E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8505B8" w:rsidRPr="00EB4F47" w:rsidRDefault="008505B8" w:rsidP="00655C4E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70 places you in the top 30 percent</w:t>
      </w:r>
    </w:p>
    <w:p w:rsidR="008505B8" w:rsidRPr="00EB4F47" w:rsidRDefault="008505B8" w:rsidP="008505B8">
      <w:pPr>
        <w:ind w:left="1440" w:firstLine="720"/>
        <w:rPr>
          <w:rFonts w:ascii="Arial" w:hAnsi="Arial"/>
          <w:sz w:val="22"/>
        </w:rPr>
      </w:pPr>
    </w:p>
    <w:p w:rsidR="00655C4E" w:rsidRDefault="008505B8" w:rsidP="00655C4E">
      <w:pPr>
        <w:rPr>
          <w:rFonts w:ascii="Arial" w:hAnsi="Arial"/>
          <w:b/>
          <w:sz w:val="22"/>
        </w:rPr>
      </w:pPr>
      <w:proofErr w:type="spellStart"/>
      <w:r w:rsidRPr="00EB4F47">
        <w:rPr>
          <w:rFonts w:ascii="Arial" w:hAnsi="Arial"/>
          <w:b/>
          <w:sz w:val="22"/>
        </w:rPr>
        <w:t>Ustashia</w:t>
      </w:r>
      <w:proofErr w:type="spellEnd"/>
    </w:p>
    <w:p w:rsidR="008505B8" w:rsidRPr="00655C4E" w:rsidRDefault="008505B8" w:rsidP="00655C4E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sz w:val="22"/>
        </w:rPr>
        <w:t>And an ATAR of 80 puts you in the top 20 percent</w:t>
      </w:r>
    </w:p>
    <w:p w:rsidR="008505B8" w:rsidRPr="00EB4F47" w:rsidRDefault="008505B8" w:rsidP="008505B8">
      <w:pPr>
        <w:ind w:left="1440" w:firstLine="720"/>
        <w:rPr>
          <w:rFonts w:ascii="Arial" w:hAnsi="Arial"/>
          <w:sz w:val="22"/>
        </w:rPr>
      </w:pPr>
    </w:p>
    <w:p w:rsidR="008505B8" w:rsidRPr="00EB4F47" w:rsidRDefault="008505B8" w:rsidP="008505B8">
      <w:pPr>
        <w:ind w:left="1440" w:firstLine="720"/>
        <w:rPr>
          <w:rFonts w:ascii="Arial" w:hAnsi="Arial"/>
          <w:sz w:val="22"/>
        </w:rPr>
      </w:pPr>
    </w:p>
    <w:p w:rsidR="008505B8" w:rsidRPr="00EB4F47" w:rsidRDefault="008505B8" w:rsidP="00655C4E">
      <w:pPr>
        <w:rPr>
          <w:rFonts w:ascii="Arial" w:hAnsi="Arial"/>
          <w:b/>
          <w:sz w:val="22"/>
        </w:rPr>
      </w:pPr>
      <w:proofErr w:type="spellStart"/>
      <w:r w:rsidRPr="00EB4F47">
        <w:rPr>
          <w:rFonts w:ascii="Arial" w:hAnsi="Arial"/>
          <w:b/>
          <w:sz w:val="22"/>
        </w:rPr>
        <w:lastRenderedPageBreak/>
        <w:t>Ustashia</w:t>
      </w:r>
      <w:proofErr w:type="spellEnd"/>
    </w:p>
    <w:p w:rsidR="008505B8" w:rsidRPr="00EB4F47" w:rsidRDefault="008505B8" w:rsidP="00655C4E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Now, you can’t actually work out your</w:t>
      </w:r>
      <w:r w:rsidR="00655C4E"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 xml:space="preserve">ATAR as it depends on how you and everyone else </w:t>
      </w:r>
      <w:proofErr w:type="gramStart"/>
      <w:r w:rsidRPr="00EB4F47">
        <w:rPr>
          <w:rFonts w:ascii="Arial" w:hAnsi="Arial"/>
          <w:sz w:val="22"/>
        </w:rPr>
        <w:t>goes</w:t>
      </w:r>
      <w:proofErr w:type="gramEnd"/>
      <w:r w:rsidRPr="00EB4F47">
        <w:rPr>
          <w:rFonts w:ascii="Arial" w:hAnsi="Arial"/>
          <w:sz w:val="22"/>
        </w:rPr>
        <w:t xml:space="preserve"> in year 12.  But we can</w:t>
      </w:r>
      <w:r w:rsidR="00655C4E"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tell you that the first subject that goes towards</w:t>
      </w:r>
      <w:r w:rsidR="00655C4E"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calculating your ATAR is your units 3&amp;4 English subject.</w:t>
      </w:r>
    </w:p>
    <w:p w:rsidR="008505B8" w:rsidRPr="00EB4F47" w:rsidRDefault="008505B8" w:rsidP="008505B8">
      <w:pPr>
        <w:ind w:left="1440" w:firstLine="720"/>
        <w:rPr>
          <w:rFonts w:ascii="Arial" w:hAnsi="Arial"/>
          <w:sz w:val="22"/>
        </w:rPr>
      </w:pPr>
    </w:p>
    <w:p w:rsidR="008505B8" w:rsidRPr="00EB4F47" w:rsidRDefault="008505B8" w:rsidP="00655C4E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8505B8" w:rsidRPr="00EB4F47" w:rsidRDefault="008505B8" w:rsidP="008505B8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So best not to slack off there!</w:t>
      </w:r>
      <w:r w:rsidR="00655C4E">
        <w:rPr>
          <w:rFonts w:ascii="Arial" w:hAnsi="Arial"/>
          <w:sz w:val="22"/>
        </w:rPr>
        <w:t xml:space="preserve"> </w:t>
      </w:r>
      <w:proofErr w:type="spellStart"/>
      <w:r w:rsidRPr="00EB4F47">
        <w:rPr>
          <w:rFonts w:ascii="Arial" w:hAnsi="Arial"/>
          <w:sz w:val="22"/>
        </w:rPr>
        <w:t>Ustashia</w:t>
      </w:r>
      <w:proofErr w:type="spellEnd"/>
      <w:r w:rsidRPr="00EB4F47">
        <w:rPr>
          <w:rFonts w:ascii="Arial" w:hAnsi="Arial"/>
          <w:sz w:val="22"/>
        </w:rPr>
        <w:t xml:space="preserve"> gives him a “good one” look.</w:t>
      </w:r>
    </w:p>
    <w:p w:rsidR="008505B8" w:rsidRPr="00EB4F47" w:rsidRDefault="008505B8" w:rsidP="008505B8">
      <w:pPr>
        <w:ind w:left="1440" w:firstLine="720"/>
        <w:rPr>
          <w:rFonts w:ascii="Arial" w:hAnsi="Arial"/>
          <w:sz w:val="22"/>
        </w:rPr>
      </w:pPr>
    </w:p>
    <w:p w:rsidR="00655C4E" w:rsidRDefault="008505B8" w:rsidP="00655C4E">
      <w:pPr>
        <w:rPr>
          <w:rFonts w:ascii="Arial" w:hAnsi="Arial"/>
          <w:b/>
          <w:sz w:val="22"/>
        </w:rPr>
      </w:pPr>
      <w:proofErr w:type="spellStart"/>
      <w:r w:rsidRPr="00EB4F47">
        <w:rPr>
          <w:rFonts w:ascii="Arial" w:hAnsi="Arial"/>
          <w:b/>
          <w:sz w:val="22"/>
        </w:rPr>
        <w:t>Ustashia</w:t>
      </w:r>
      <w:proofErr w:type="spellEnd"/>
    </w:p>
    <w:p w:rsidR="008505B8" w:rsidRPr="00655C4E" w:rsidRDefault="008505B8" w:rsidP="00655C4E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sz w:val="22"/>
        </w:rPr>
        <w:t xml:space="preserve">Then your next best three subjects </w:t>
      </w:r>
    </w:p>
    <w:p w:rsidR="008505B8" w:rsidRPr="00EB4F47" w:rsidRDefault="008505B8" w:rsidP="008505B8">
      <w:pPr>
        <w:ind w:left="1440" w:firstLine="720"/>
        <w:rPr>
          <w:rFonts w:ascii="Arial" w:hAnsi="Arial"/>
          <w:sz w:val="22"/>
        </w:rPr>
      </w:pPr>
    </w:p>
    <w:p w:rsidR="00655C4E" w:rsidRDefault="008505B8" w:rsidP="00655C4E">
      <w:pPr>
        <w:rPr>
          <w:rFonts w:ascii="Arial" w:hAnsi="Arial"/>
          <w:b/>
          <w:sz w:val="22"/>
        </w:rPr>
      </w:pPr>
      <w:proofErr w:type="spellStart"/>
      <w:r w:rsidRPr="00EB4F47">
        <w:rPr>
          <w:rFonts w:ascii="Arial" w:hAnsi="Arial"/>
          <w:b/>
          <w:sz w:val="22"/>
        </w:rPr>
        <w:t>Ustashia</w:t>
      </w:r>
      <w:proofErr w:type="spellEnd"/>
    </w:p>
    <w:p w:rsidR="008505B8" w:rsidRPr="00EB4F47" w:rsidRDefault="008505B8" w:rsidP="00655C4E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 xml:space="preserve">And, if you do them, 10 percent of your fifth and </w:t>
      </w:r>
      <w:proofErr w:type="gramStart"/>
      <w:r w:rsidRPr="00EB4F47">
        <w:rPr>
          <w:rFonts w:ascii="Arial" w:hAnsi="Arial"/>
          <w:sz w:val="22"/>
        </w:rPr>
        <w:t>sixth  subjects</w:t>
      </w:r>
      <w:proofErr w:type="gramEnd"/>
    </w:p>
    <w:p w:rsidR="008505B8" w:rsidRPr="00EB4F47" w:rsidRDefault="008505B8" w:rsidP="008505B8">
      <w:pPr>
        <w:ind w:left="1440" w:firstLine="720"/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</w:p>
    <w:p w:rsidR="00655C4E" w:rsidRDefault="008505B8" w:rsidP="00655C4E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8505B8" w:rsidRPr="00EB4F47" w:rsidRDefault="008505B8" w:rsidP="00655C4E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 xml:space="preserve">So be strategic about </w:t>
      </w:r>
      <w:proofErr w:type="spellStart"/>
      <w:r w:rsidRPr="00EB4F47">
        <w:rPr>
          <w:rFonts w:ascii="Arial" w:hAnsi="Arial"/>
          <w:sz w:val="22"/>
        </w:rPr>
        <w:t>were</w:t>
      </w:r>
      <w:proofErr w:type="spellEnd"/>
      <w:r w:rsidRPr="00EB4F47">
        <w:rPr>
          <w:rFonts w:ascii="Arial" w:hAnsi="Arial"/>
          <w:sz w:val="22"/>
        </w:rPr>
        <w:t xml:space="preserve"> you’re going to focus most of your energy – don’t set yourself goals that are going to stress you out.  We want to keep stress</w:t>
      </w:r>
      <w:r w:rsidR="00655C4E"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 xml:space="preserve">to a minimum in Year 12, so be kind to </w:t>
      </w:r>
      <w:proofErr w:type="gramStart"/>
      <w:r w:rsidRPr="00EB4F47">
        <w:rPr>
          <w:rFonts w:ascii="Arial" w:hAnsi="Arial"/>
          <w:sz w:val="22"/>
        </w:rPr>
        <w:t>yourself</w:t>
      </w:r>
      <w:proofErr w:type="gramEnd"/>
      <w:r w:rsidRPr="00EB4F47">
        <w:rPr>
          <w:rFonts w:ascii="Arial" w:hAnsi="Arial"/>
          <w:sz w:val="22"/>
        </w:rPr>
        <w:t>!</w:t>
      </w:r>
    </w:p>
    <w:sectPr w:rsidR="008505B8" w:rsidRPr="00EB4F47" w:rsidSect="00860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B7"/>
    <w:multiLevelType w:val="hybridMultilevel"/>
    <w:tmpl w:val="B28E6146"/>
    <w:lvl w:ilvl="0" w:tplc="B54295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6C383E">
      <w:start w:val="100"/>
      <w:numFmt w:val="decimal"/>
      <w:lvlText w:val="%2.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07C1"/>
    <w:rsid w:val="00341A97"/>
    <w:rsid w:val="00655C4E"/>
    <w:rsid w:val="007C13F6"/>
    <w:rsid w:val="008505B8"/>
    <w:rsid w:val="008601A2"/>
    <w:rsid w:val="00D507C1"/>
    <w:rsid w:val="00F4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1796</Characters>
  <Application>Microsoft Office Word</Application>
  <DocSecurity>0</DocSecurity>
  <Lines>14</Lines>
  <Paragraphs>4</Paragraphs>
  <ScaleCrop>false</ScaleCrop>
  <Company>La Trobe University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3</cp:revision>
  <dcterms:created xsi:type="dcterms:W3CDTF">2012-04-03T00:42:00Z</dcterms:created>
  <dcterms:modified xsi:type="dcterms:W3CDTF">2012-04-03T00:45:00Z</dcterms:modified>
</cp:coreProperties>
</file>