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B" w:rsidRDefault="0041098B"/>
    <w:p w:rsidR="0041098B" w:rsidRDefault="0041098B"/>
    <w:p w:rsidR="0041098B" w:rsidRDefault="0041098B"/>
    <w:p w:rsidR="0041098B" w:rsidRDefault="0041098B">
      <w:pPr>
        <w:rPr>
          <w:rFonts w:ascii="Arial" w:hAnsi="Arial"/>
        </w:rPr>
      </w:pPr>
    </w:p>
    <w:p w:rsidR="0041098B" w:rsidRDefault="0041098B">
      <w:pPr>
        <w:rPr>
          <w:rFonts w:ascii="Arial" w:hAnsi="Arial"/>
          <w:sz w:val="22"/>
          <w:szCs w:val="22"/>
          <w:u w:val="single"/>
        </w:rPr>
      </w:pPr>
      <w:proofErr w:type="spellStart"/>
      <w:r w:rsidRPr="0041098B">
        <w:rPr>
          <w:rFonts w:ascii="Arial" w:hAnsi="Arial"/>
          <w:sz w:val="22"/>
          <w:szCs w:val="22"/>
          <w:u w:val="single"/>
        </w:rPr>
        <w:t>Reko</w:t>
      </w:r>
      <w:proofErr w:type="spellEnd"/>
      <w:r w:rsidRPr="0041098B">
        <w:rPr>
          <w:rFonts w:ascii="Arial" w:hAnsi="Arial"/>
          <w:sz w:val="22"/>
          <w:szCs w:val="22"/>
          <w:u w:val="single"/>
        </w:rPr>
        <w:t xml:space="preserve"> Rennie’s ‘Murri Totems’ at La Trobe University – video transcript 31/10/13</w:t>
      </w:r>
    </w:p>
    <w:p w:rsidR="0041098B" w:rsidRDefault="0041098B">
      <w:pPr>
        <w:rPr>
          <w:rFonts w:ascii="Arial" w:hAnsi="Arial"/>
          <w:sz w:val="22"/>
          <w:szCs w:val="22"/>
          <w:u w:val="single"/>
        </w:rPr>
      </w:pPr>
    </w:p>
    <w:p w:rsidR="0041098B" w:rsidRDefault="0041098B">
      <w:pPr>
        <w:rPr>
          <w:rFonts w:ascii="Arial" w:hAnsi="Arial"/>
          <w:sz w:val="22"/>
          <w:szCs w:val="22"/>
        </w:rPr>
      </w:pPr>
      <w:r w:rsidRPr="0041098B">
        <w:rPr>
          <w:rFonts w:ascii="Arial" w:hAnsi="Arial"/>
          <w:sz w:val="22"/>
          <w:szCs w:val="22"/>
        </w:rPr>
        <w:t>Narrator:</w:t>
      </w:r>
    </w:p>
    <w:p w:rsidR="0041098B" w:rsidRDefault="004109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wintry backdrop only enhanced the striking appeal of indigenous artist </w:t>
      </w:r>
      <w:proofErr w:type="spellStart"/>
      <w:r>
        <w:rPr>
          <w:rFonts w:ascii="Arial" w:hAnsi="Arial"/>
          <w:sz w:val="22"/>
          <w:szCs w:val="22"/>
        </w:rPr>
        <w:t>Reko</w:t>
      </w:r>
      <w:proofErr w:type="spellEnd"/>
      <w:r>
        <w:rPr>
          <w:rFonts w:ascii="Arial" w:hAnsi="Arial"/>
          <w:sz w:val="22"/>
          <w:szCs w:val="22"/>
        </w:rPr>
        <w:t xml:space="preserve"> Rennie’s ‘Murri Totems’ sculpture at it’s official opening at the front of La Trobe’s Institute for Molecular Science. The four stunningly coloured columns took the artist a year to create and are a modern take on traditional Indigenous ceremonial poles.</w:t>
      </w:r>
    </w:p>
    <w:p w:rsidR="0041098B" w:rsidRDefault="0041098B">
      <w:pPr>
        <w:rPr>
          <w:rFonts w:ascii="Arial" w:hAnsi="Arial"/>
          <w:sz w:val="22"/>
          <w:szCs w:val="22"/>
        </w:rPr>
      </w:pPr>
    </w:p>
    <w:p w:rsidR="0041098B" w:rsidRDefault="004109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Each sculpture was designed using the five platonic solids. There geometric shapes a perfect compliment to the mo</w:t>
      </w:r>
      <w:r w:rsidR="00952E82">
        <w:rPr>
          <w:rFonts w:ascii="Arial" w:hAnsi="Arial"/>
          <w:sz w:val="22"/>
          <w:szCs w:val="22"/>
        </w:rPr>
        <w:t>dern design of La Trobe’s world-</w:t>
      </w:r>
      <w:r>
        <w:rPr>
          <w:rFonts w:ascii="Arial" w:hAnsi="Arial"/>
          <w:sz w:val="22"/>
          <w:szCs w:val="22"/>
        </w:rPr>
        <w:t>renowned Molecular Science Institute.</w:t>
      </w:r>
    </w:p>
    <w:p w:rsidR="0041098B" w:rsidRDefault="0041098B">
      <w:pPr>
        <w:rPr>
          <w:rFonts w:ascii="Arial" w:hAnsi="Arial"/>
          <w:sz w:val="22"/>
          <w:szCs w:val="22"/>
        </w:rPr>
      </w:pPr>
    </w:p>
    <w:p w:rsidR="0041098B" w:rsidRDefault="0041098B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Reko</w:t>
      </w:r>
      <w:proofErr w:type="spellEnd"/>
      <w:r>
        <w:rPr>
          <w:rFonts w:ascii="Arial" w:hAnsi="Arial"/>
          <w:sz w:val="22"/>
          <w:szCs w:val="22"/>
        </w:rPr>
        <w:t xml:space="preserve"> Rennie:</w:t>
      </w:r>
    </w:p>
    <w:p w:rsidR="0041098B" w:rsidRDefault="0041098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Within aboriginal culture and society there is complex knowledge systems and science revolved around iconography and identity, and so I started having a look at Plato’s theory and platonic solids and looking at the shapes and formations. And thought if you could re-unfold some of those platonic solids, change the shapes of them and the formation</w:t>
      </w:r>
      <w:r w:rsidR="00D75373">
        <w:rPr>
          <w:rFonts w:ascii="Arial" w:hAnsi="Arial"/>
          <w:sz w:val="22"/>
          <w:szCs w:val="22"/>
        </w:rPr>
        <w:t xml:space="preserve"> and create a kind of totem pole.</w:t>
      </w:r>
    </w:p>
    <w:p w:rsidR="00D75373" w:rsidRDefault="00D75373">
      <w:pPr>
        <w:rPr>
          <w:rFonts w:ascii="Arial" w:hAnsi="Arial"/>
          <w:sz w:val="22"/>
          <w:szCs w:val="22"/>
        </w:rPr>
      </w:pPr>
    </w:p>
    <w:p w:rsidR="00D75373" w:rsidRDefault="00D753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:rsidR="00D75373" w:rsidRDefault="00D753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‘Murri Totems’ is the first major sculptural commission at the Melbourne campus since the 1980’s. Vice-Chancellor Professor John Dewar says the work blends science with Indigenous heritage.</w:t>
      </w:r>
    </w:p>
    <w:p w:rsidR="00D75373" w:rsidRDefault="00D75373">
      <w:pPr>
        <w:rPr>
          <w:rFonts w:ascii="Arial" w:hAnsi="Arial"/>
          <w:sz w:val="22"/>
          <w:szCs w:val="22"/>
        </w:rPr>
      </w:pPr>
    </w:p>
    <w:p w:rsidR="00D75373" w:rsidRDefault="00D753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Professor John Dewar:</w:t>
      </w:r>
    </w:p>
    <w:p w:rsidR="00D75373" w:rsidRDefault="00E3019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is really</w:t>
      </w:r>
      <w:r w:rsidR="00D75373">
        <w:rPr>
          <w:rFonts w:ascii="Arial" w:hAnsi="Arial"/>
          <w:sz w:val="22"/>
          <w:szCs w:val="22"/>
        </w:rPr>
        <w:t xml:space="preserve"> important that we make a statement about the University’s commitment to Indigenous culture and to </w:t>
      </w:r>
      <w:r>
        <w:rPr>
          <w:rFonts w:ascii="Arial" w:hAnsi="Arial"/>
          <w:sz w:val="22"/>
          <w:szCs w:val="22"/>
        </w:rPr>
        <w:t>I</w:t>
      </w:r>
      <w:r w:rsidR="00D75373">
        <w:rPr>
          <w:rFonts w:ascii="Arial" w:hAnsi="Arial"/>
          <w:sz w:val="22"/>
          <w:szCs w:val="22"/>
        </w:rPr>
        <w:t xml:space="preserve">ndigenous art. This is as far as we know the only commissioned piece of sculpture by an Indigenous artist to be found </w:t>
      </w:r>
      <w:r>
        <w:rPr>
          <w:rFonts w:ascii="Arial" w:hAnsi="Arial"/>
          <w:sz w:val="22"/>
          <w:szCs w:val="22"/>
        </w:rPr>
        <w:t xml:space="preserve">in the north of Melbourne, so La </w:t>
      </w: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="00D75373">
        <w:rPr>
          <w:rFonts w:ascii="Arial" w:hAnsi="Arial"/>
          <w:sz w:val="22"/>
          <w:szCs w:val="22"/>
        </w:rPr>
        <w:t>robe is absolutely delighted to be yet again a first in this area as well.</w:t>
      </w:r>
    </w:p>
    <w:p w:rsidR="00D75373" w:rsidRDefault="00D75373">
      <w:pPr>
        <w:rPr>
          <w:rFonts w:ascii="Arial" w:hAnsi="Arial"/>
          <w:sz w:val="22"/>
          <w:szCs w:val="22"/>
        </w:rPr>
      </w:pPr>
    </w:p>
    <w:p w:rsidR="00D75373" w:rsidRDefault="00D753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:rsidR="00D75373" w:rsidRDefault="00D753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sculpture is prompting much discussion about Indigenous culture, science and art amongst students and staff – and that’s exactly </w:t>
      </w:r>
      <w:proofErr w:type="spellStart"/>
      <w:r>
        <w:rPr>
          <w:rFonts w:ascii="Arial" w:hAnsi="Arial"/>
          <w:sz w:val="22"/>
          <w:szCs w:val="22"/>
        </w:rPr>
        <w:t>Reko</w:t>
      </w:r>
      <w:proofErr w:type="spellEnd"/>
      <w:r>
        <w:rPr>
          <w:rFonts w:ascii="Arial" w:hAnsi="Arial"/>
          <w:sz w:val="22"/>
          <w:szCs w:val="22"/>
        </w:rPr>
        <w:t xml:space="preserve"> Rennie and the University’s intent.</w:t>
      </w:r>
    </w:p>
    <w:p w:rsidR="00D75373" w:rsidRDefault="00D75373">
      <w:pPr>
        <w:rPr>
          <w:rFonts w:ascii="Arial" w:hAnsi="Arial"/>
          <w:sz w:val="22"/>
          <w:szCs w:val="22"/>
        </w:rPr>
      </w:pPr>
    </w:p>
    <w:p w:rsidR="00D75373" w:rsidRDefault="00D753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Professor Nick </w:t>
      </w:r>
      <w:proofErr w:type="spellStart"/>
      <w:r>
        <w:rPr>
          <w:rFonts w:ascii="Arial" w:hAnsi="Arial"/>
          <w:sz w:val="22"/>
          <w:szCs w:val="22"/>
        </w:rPr>
        <w:t>Hoogenraad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D75373" w:rsidRDefault="00C315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don’t think enough Australians are aware of the fact that Aboriginal art is no different from western art in having a contemporary movement as well as a more traditional movement.</w:t>
      </w:r>
    </w:p>
    <w:p w:rsidR="00C31506" w:rsidRDefault="00C31506">
      <w:pPr>
        <w:rPr>
          <w:rFonts w:ascii="Arial" w:hAnsi="Arial"/>
          <w:sz w:val="22"/>
          <w:szCs w:val="22"/>
        </w:rPr>
      </w:pPr>
    </w:p>
    <w:p w:rsidR="00C31506" w:rsidRDefault="00C31506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Reko</w:t>
      </w:r>
      <w:proofErr w:type="spellEnd"/>
      <w:r>
        <w:rPr>
          <w:rFonts w:ascii="Arial" w:hAnsi="Arial"/>
          <w:sz w:val="22"/>
          <w:szCs w:val="22"/>
        </w:rPr>
        <w:t xml:space="preserve"> Rennie:</w:t>
      </w:r>
    </w:p>
    <w:p w:rsidR="00952E82" w:rsidRDefault="00C315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It’s about breaking down romanticised notions of aboriginality and stereotypes and hopefully this shows that there is a lot more than just dots. Look I’m really excited and it’s a real privilege and honour to be here and have my work standing in this forecourt</w:t>
      </w:r>
      <w:r w:rsidR="00952E82">
        <w:rPr>
          <w:rFonts w:ascii="Arial" w:hAnsi="Arial"/>
          <w:sz w:val="22"/>
          <w:szCs w:val="22"/>
        </w:rPr>
        <w:t>. It’s an amazing project.</w:t>
      </w:r>
    </w:p>
    <w:p w:rsidR="00952E82" w:rsidRDefault="00952E82">
      <w:pPr>
        <w:rPr>
          <w:rFonts w:ascii="Arial" w:hAnsi="Arial"/>
          <w:sz w:val="22"/>
          <w:szCs w:val="22"/>
        </w:rPr>
      </w:pPr>
    </w:p>
    <w:p w:rsidR="00952E82" w:rsidRDefault="00952E8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:rsidR="00952E82" w:rsidRDefault="00952E8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‘Murri Totems’ is a testament to that.</w:t>
      </w:r>
    </w:p>
    <w:p w:rsidR="00952E82" w:rsidRDefault="00952E82">
      <w:pPr>
        <w:rPr>
          <w:rFonts w:ascii="Arial" w:hAnsi="Arial"/>
          <w:sz w:val="22"/>
          <w:szCs w:val="22"/>
        </w:rPr>
      </w:pPr>
    </w:p>
    <w:p w:rsidR="00952E82" w:rsidRDefault="00952E82">
      <w:pPr>
        <w:rPr>
          <w:rFonts w:ascii="Arial" w:hAnsi="Arial"/>
          <w:sz w:val="22"/>
          <w:szCs w:val="22"/>
        </w:rPr>
      </w:pPr>
    </w:p>
    <w:p w:rsidR="00C31506" w:rsidRPr="0041098B" w:rsidRDefault="00952E8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</w:t>
      </w:r>
      <w:r w:rsidR="00C31506">
        <w:rPr>
          <w:rFonts w:ascii="Arial" w:hAnsi="Arial"/>
          <w:sz w:val="22"/>
          <w:szCs w:val="22"/>
        </w:rPr>
        <w:t xml:space="preserve"> </w:t>
      </w:r>
    </w:p>
    <w:sectPr w:rsidR="00C31506" w:rsidRPr="0041098B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B"/>
    <w:rsid w:val="00113666"/>
    <w:rsid w:val="0041098B"/>
    <w:rsid w:val="0050400B"/>
    <w:rsid w:val="00600617"/>
    <w:rsid w:val="00952E82"/>
    <w:rsid w:val="00A46800"/>
    <w:rsid w:val="00C31506"/>
    <w:rsid w:val="00D75373"/>
    <w:rsid w:val="00E30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B8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1977</Characters>
  <Application>Microsoft Macintosh Word</Application>
  <DocSecurity>0</DocSecurity>
  <Lines>16</Lines>
  <Paragraphs>4</Paragraphs>
  <ScaleCrop>false</ScaleCrop>
  <Company>LTU, Bendigo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1</cp:revision>
  <dcterms:created xsi:type="dcterms:W3CDTF">2013-10-31T03:37:00Z</dcterms:created>
  <dcterms:modified xsi:type="dcterms:W3CDTF">2013-10-31T04:25:00Z</dcterms:modified>
</cp:coreProperties>
</file>