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D0C17" w:rsidRDefault="00D06470" w:rsidP="007D0C17">
      <w:pPr>
        <w:pStyle w:val="PlainText"/>
        <w:rPr>
          <w:rFonts w:ascii="Courier New" w:hAnsi="Courier New" w:cs="Courier New"/>
        </w:rPr>
      </w:pPr>
      <w:r w:rsidRPr="007D0C17">
        <w:rPr>
          <w:rFonts w:ascii="Courier New" w:hAnsi="Courier New" w:cs="Courier New"/>
        </w:rPr>
        <w:t>&lt;SCREEN OVERLAY&gt;</w:t>
      </w:r>
    </w:p>
    <w:p w:rsidR="00000000" w:rsidRPr="007D0C17" w:rsidRDefault="00D06470" w:rsidP="007D0C17">
      <w:pPr>
        <w:pStyle w:val="PlainText"/>
        <w:rPr>
          <w:rFonts w:ascii="Courier New" w:hAnsi="Courier New" w:cs="Courier New"/>
        </w:rPr>
      </w:pPr>
      <w:r w:rsidRPr="007D0C17">
        <w:rPr>
          <w:rFonts w:ascii="Courier New" w:hAnsi="Courier New" w:cs="Courier New"/>
        </w:rPr>
        <w:t>"What is a commonwealth supported place?"</w:t>
      </w:r>
    </w:p>
    <w:p w:rsidR="00000000" w:rsidRPr="007D0C17" w:rsidRDefault="00D06470" w:rsidP="007D0C17">
      <w:pPr>
        <w:pStyle w:val="PlainText"/>
        <w:rPr>
          <w:rFonts w:ascii="Courier New" w:hAnsi="Courier New" w:cs="Courier New"/>
        </w:rPr>
      </w:pPr>
    </w:p>
    <w:p w:rsidR="00000000" w:rsidRPr="007D0C17" w:rsidRDefault="00D06470" w:rsidP="007D0C17">
      <w:pPr>
        <w:pStyle w:val="PlainText"/>
        <w:rPr>
          <w:rFonts w:ascii="Courier New" w:hAnsi="Courier New" w:cs="Courier New"/>
        </w:rPr>
      </w:pPr>
      <w:r w:rsidRPr="007D0C17">
        <w:rPr>
          <w:rFonts w:ascii="Courier New" w:hAnsi="Courier New" w:cs="Courier New"/>
        </w:rPr>
        <w:t>&lt;WOMAN&gt;</w:t>
      </w:r>
    </w:p>
    <w:p w:rsidR="00000000" w:rsidRPr="007D0C17" w:rsidRDefault="00D06470" w:rsidP="007D0C17">
      <w:pPr>
        <w:pStyle w:val="PlainText"/>
        <w:rPr>
          <w:rFonts w:ascii="Courier New" w:hAnsi="Courier New" w:cs="Courier New"/>
        </w:rPr>
      </w:pPr>
      <w:r w:rsidRPr="007D0C17">
        <w:rPr>
          <w:rFonts w:ascii="Courier New" w:hAnsi="Courier New" w:cs="Courier New"/>
        </w:rPr>
        <w:t>"Commonwealth Supported Places are what are offerred to undergraduate students here at La Trobe, so that involves the government paying for you to come to university and then you payin</w:t>
      </w:r>
      <w:r w:rsidRPr="007D0C17">
        <w:rPr>
          <w:rFonts w:ascii="Courier New" w:hAnsi="Courier New" w:cs="Courier New"/>
        </w:rPr>
        <w:t>g a contribution to that as well. So that can be paid whilst you're studying or when you finish studying and that's what's known as HECS. So there's four different bands of contribution that you might have to pay and that depends on the discipline that you</w:t>
      </w:r>
      <w:r w:rsidRPr="007D0C17">
        <w:rPr>
          <w:rFonts w:ascii="Courier New" w:hAnsi="Courier New" w:cs="Courier New"/>
        </w:rPr>
        <w:t>'re studying in. So the fees for law are different to the fees for education. These fees are also proportional to the amount of study you are undertaking. So if you're studying part-time the fees will be a lot less than if you're studying full-time. So it'</w:t>
      </w:r>
      <w:r w:rsidRPr="007D0C17">
        <w:rPr>
          <w:rFonts w:ascii="Courier New" w:hAnsi="Courier New" w:cs="Courier New"/>
        </w:rPr>
        <w:t>s done on a per-subject basis."</w:t>
      </w:r>
    </w:p>
    <w:p w:rsidR="00000000" w:rsidRPr="007D0C17" w:rsidRDefault="00D06470" w:rsidP="007D0C17">
      <w:pPr>
        <w:pStyle w:val="PlainText"/>
        <w:rPr>
          <w:rFonts w:ascii="Courier New" w:hAnsi="Courier New" w:cs="Courier New"/>
        </w:rPr>
      </w:pPr>
    </w:p>
    <w:p w:rsidR="00000000" w:rsidRPr="007D0C17" w:rsidRDefault="00D06470" w:rsidP="007D0C17">
      <w:pPr>
        <w:pStyle w:val="PlainText"/>
        <w:rPr>
          <w:rFonts w:ascii="Courier New" w:hAnsi="Courier New" w:cs="Courier New"/>
        </w:rPr>
      </w:pPr>
      <w:r w:rsidRPr="007D0C17">
        <w:rPr>
          <w:rFonts w:ascii="Courier New" w:hAnsi="Courier New" w:cs="Courier New"/>
        </w:rPr>
        <w:t>&lt;SCREEN OVERLAY&gt;</w:t>
      </w:r>
    </w:p>
    <w:p w:rsidR="00000000" w:rsidRPr="007D0C17" w:rsidRDefault="00D06470" w:rsidP="007D0C17">
      <w:pPr>
        <w:pStyle w:val="PlainText"/>
        <w:rPr>
          <w:rFonts w:ascii="Courier New" w:hAnsi="Courier New" w:cs="Courier New"/>
        </w:rPr>
      </w:pPr>
      <w:r w:rsidRPr="007D0C17">
        <w:rPr>
          <w:rFonts w:ascii="Courier New" w:hAnsi="Courier New" w:cs="Courier New"/>
        </w:rPr>
        <w:t>"Infinite Possibities</w:t>
      </w:r>
    </w:p>
    <w:p w:rsidR="00D06470" w:rsidRPr="007D0C17" w:rsidRDefault="00D06470" w:rsidP="007D0C17">
      <w:pPr>
        <w:pStyle w:val="PlainText"/>
        <w:rPr>
          <w:rFonts w:ascii="Courier New" w:hAnsi="Courier New" w:cs="Courier New"/>
        </w:rPr>
      </w:pPr>
      <w:r w:rsidRPr="007D0C17">
        <w:rPr>
          <w:rFonts w:ascii="Courier New" w:hAnsi="Courier New" w:cs="Courier New"/>
        </w:rPr>
        <w:t>www.latrobe.edu.au"</w:t>
      </w:r>
    </w:p>
    <w:sectPr w:rsidR="00D06470" w:rsidRPr="007D0C17" w:rsidSect="007D0C17">
      <w:pgSz w:w="12240" w:h="15840"/>
      <w:pgMar w:top="1440" w:right="1502" w:bottom="1440" w:left="15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564C"/>
    <w:rsid w:val="0011564C"/>
    <w:rsid w:val="007D0C17"/>
    <w:rsid w:val="008C745C"/>
    <w:rsid w:val="00D06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C1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0C1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La Trobe University</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2011-06-20T00:11:00Z</dcterms:created>
  <dcterms:modified xsi:type="dcterms:W3CDTF">2011-06-20T00:11:00Z</dcterms:modified>
</cp:coreProperties>
</file>