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FC7C7A">
      <w:pPr>
        <w:rPr>
          <w:b/>
          <w:i/>
          <w:sz w:val="24"/>
          <w:szCs w:val="24"/>
        </w:rPr>
      </w:pPr>
      <w:r>
        <w:rPr>
          <w:b/>
          <w:i/>
          <w:sz w:val="24"/>
          <w:szCs w:val="24"/>
        </w:rPr>
        <w:t>Professor Xiangkan</w:t>
      </w:r>
      <w:r w:rsidR="00BB6580">
        <w:rPr>
          <w:b/>
          <w:i/>
          <w:sz w:val="24"/>
          <w:szCs w:val="24"/>
        </w:rPr>
        <w:t>g</w:t>
      </w:r>
      <w:bookmarkStart w:id="0" w:name="_GoBack"/>
      <w:bookmarkEnd w:id="0"/>
      <w:r>
        <w:rPr>
          <w:b/>
          <w:i/>
          <w:sz w:val="24"/>
          <w:szCs w:val="24"/>
        </w:rPr>
        <w:t xml:space="preserve"> Yin</w:t>
      </w:r>
      <w:r w:rsidR="00D1331E">
        <w:rPr>
          <w:b/>
          <w:i/>
          <w:sz w:val="24"/>
          <w:szCs w:val="24"/>
        </w:rPr>
        <w:t xml:space="preserve"> – </w:t>
      </w:r>
      <w:r>
        <w:rPr>
          <w:b/>
          <w:i/>
          <w:sz w:val="24"/>
          <w:szCs w:val="24"/>
        </w:rPr>
        <w:t>Financial markets and influence</w:t>
      </w:r>
    </w:p>
    <w:p w:rsidR="005C1ABB" w:rsidRDefault="00734DF3">
      <w:pPr>
        <w:rPr>
          <w:sz w:val="24"/>
          <w:szCs w:val="24"/>
        </w:rPr>
      </w:pPr>
      <w:r>
        <w:rPr>
          <w:sz w:val="24"/>
          <w:szCs w:val="24"/>
        </w:rPr>
        <w:t xml:space="preserve">I have a couple, a few research projects so most focus now is about the effect information or market information on the equity or security value or trading of those issues. So, and we also have a couple other projects say in terms of institutional ownership of the equity and the effect on the market and the value of those equity </w:t>
      </w:r>
      <w:r w:rsidR="00407CED">
        <w:rPr>
          <w:sz w:val="24"/>
          <w:szCs w:val="24"/>
        </w:rPr>
        <w:t>or</w:t>
      </w:r>
      <w:r>
        <w:rPr>
          <w:sz w:val="24"/>
          <w:szCs w:val="24"/>
        </w:rPr>
        <w:t xml:space="preserve"> firm value also. And</w:t>
      </w:r>
      <w:r w:rsidR="00407CED">
        <w:rPr>
          <w:sz w:val="24"/>
          <w:szCs w:val="24"/>
        </w:rPr>
        <w:t xml:space="preserve"> we,</w:t>
      </w:r>
      <w:r>
        <w:rPr>
          <w:sz w:val="24"/>
          <w:szCs w:val="24"/>
        </w:rPr>
        <w:t xml:space="preserve"> I have </w:t>
      </w:r>
      <w:r w:rsidR="00407CED">
        <w:rPr>
          <w:sz w:val="24"/>
          <w:szCs w:val="24"/>
        </w:rPr>
        <w:t>also</w:t>
      </w:r>
      <w:r w:rsidR="00407CED">
        <w:rPr>
          <w:sz w:val="24"/>
          <w:szCs w:val="24"/>
        </w:rPr>
        <w:t xml:space="preserve"> </w:t>
      </w:r>
      <w:r>
        <w:rPr>
          <w:sz w:val="24"/>
          <w:szCs w:val="24"/>
        </w:rPr>
        <w:t>work on these hedge funds or mutual funds, a little bit about the bank industry</w:t>
      </w:r>
      <w:r w:rsidR="00407CED">
        <w:rPr>
          <w:sz w:val="24"/>
          <w:szCs w:val="24"/>
        </w:rPr>
        <w:t>.</w:t>
      </w:r>
      <w:r>
        <w:rPr>
          <w:sz w:val="24"/>
          <w:szCs w:val="24"/>
        </w:rPr>
        <w:t xml:space="preserve"> Yes, so those are  a few projects where I’m working on.</w:t>
      </w:r>
    </w:p>
    <w:p w:rsidR="00734DF3" w:rsidRDefault="00734DF3">
      <w:pPr>
        <w:rPr>
          <w:sz w:val="24"/>
          <w:szCs w:val="24"/>
        </w:rPr>
      </w:pPr>
      <w:r>
        <w:rPr>
          <w:sz w:val="24"/>
          <w:szCs w:val="24"/>
        </w:rPr>
        <w:t>So for instance we look at reason that we complete the paper just also revised, say for instance say when the central bank announce cash, record cash rate right so basically government monetary policy what interest rate should be and how the banks respond to it. So what the</w:t>
      </w:r>
      <w:r w:rsidR="00407CED">
        <w:rPr>
          <w:sz w:val="24"/>
          <w:szCs w:val="24"/>
        </w:rPr>
        <w:t>ir</w:t>
      </w:r>
      <w:r>
        <w:rPr>
          <w:sz w:val="24"/>
          <w:szCs w:val="24"/>
        </w:rPr>
        <w:t xml:space="preserve"> mortgage rate will be. So what we are studying is that, the time</w:t>
      </w:r>
      <w:r w:rsidR="00407CED">
        <w:rPr>
          <w:sz w:val="24"/>
          <w:szCs w:val="24"/>
        </w:rPr>
        <w:t xml:space="preserve"> delay. How many days </w:t>
      </w:r>
      <w:r>
        <w:rPr>
          <w:sz w:val="24"/>
          <w:szCs w:val="24"/>
        </w:rPr>
        <w:t xml:space="preserve">bank will respond to government, central bank’s policy announcement? </w:t>
      </w:r>
      <w:proofErr w:type="gramStart"/>
      <w:r>
        <w:rPr>
          <w:sz w:val="24"/>
          <w:szCs w:val="24"/>
        </w:rPr>
        <w:t>And how much it will be response for interest.</w:t>
      </w:r>
      <w:proofErr w:type="gramEnd"/>
      <w:r>
        <w:rPr>
          <w:sz w:val="24"/>
          <w:szCs w:val="24"/>
        </w:rPr>
        <w:t xml:space="preserve"> Central </w:t>
      </w:r>
      <w:proofErr w:type="gramStart"/>
      <w:r>
        <w:rPr>
          <w:sz w:val="24"/>
          <w:szCs w:val="24"/>
        </w:rPr>
        <w:t>bank say</w:t>
      </w:r>
      <w:proofErr w:type="gramEnd"/>
      <w:r>
        <w:rPr>
          <w:sz w:val="24"/>
          <w:szCs w:val="24"/>
        </w:rPr>
        <w:t xml:space="preserve"> we will </w:t>
      </w:r>
      <w:proofErr w:type="spellStart"/>
      <w:r>
        <w:rPr>
          <w:sz w:val="24"/>
          <w:szCs w:val="24"/>
        </w:rPr>
        <w:t>reduct</w:t>
      </w:r>
      <w:proofErr w:type="spellEnd"/>
      <w:r>
        <w:rPr>
          <w:sz w:val="24"/>
          <w:szCs w:val="24"/>
        </w:rPr>
        <w:t xml:space="preserve"> </w:t>
      </w:r>
      <w:r w:rsidRPr="00407CED">
        <w:rPr>
          <w:i/>
          <w:sz w:val="24"/>
          <w:szCs w:val="24"/>
        </w:rPr>
        <w:t>(sic)</w:t>
      </w:r>
      <w:r>
        <w:rPr>
          <w:sz w:val="24"/>
          <w:szCs w:val="24"/>
        </w:rPr>
        <w:t xml:space="preserve"> policy</w:t>
      </w:r>
      <w:r w:rsidR="00407CED">
        <w:rPr>
          <w:sz w:val="24"/>
          <w:szCs w:val="24"/>
        </w:rPr>
        <w:t>, policy</w:t>
      </w:r>
      <w:r>
        <w:rPr>
          <w:sz w:val="24"/>
          <w:szCs w:val="24"/>
        </w:rPr>
        <w:t xml:space="preserve"> rate for 25 base points. And how many points of </w:t>
      </w:r>
      <w:proofErr w:type="gramStart"/>
      <w:r>
        <w:rPr>
          <w:sz w:val="24"/>
          <w:szCs w:val="24"/>
        </w:rPr>
        <w:t>those bank</w:t>
      </w:r>
      <w:proofErr w:type="gramEnd"/>
      <w:r>
        <w:rPr>
          <w:sz w:val="24"/>
          <w:szCs w:val="24"/>
        </w:rPr>
        <w:t xml:space="preserve"> will cut. So we do whole research </w:t>
      </w:r>
      <w:r w:rsidR="00407CED">
        <w:rPr>
          <w:sz w:val="24"/>
          <w:szCs w:val="24"/>
        </w:rPr>
        <w:t xml:space="preserve">to </w:t>
      </w:r>
      <w:r>
        <w:rPr>
          <w:sz w:val="24"/>
          <w:szCs w:val="24"/>
        </w:rPr>
        <w:t>basically try answer such kind of questions.</w:t>
      </w:r>
    </w:p>
    <w:p w:rsidR="00734DF3" w:rsidRPr="00265E5D" w:rsidRDefault="00734DF3">
      <w:pPr>
        <w:rPr>
          <w:sz w:val="24"/>
          <w:szCs w:val="24"/>
        </w:rPr>
      </w:pPr>
      <w:r>
        <w:rPr>
          <w:sz w:val="24"/>
          <w:szCs w:val="24"/>
        </w:rPr>
        <w:t>When the government or when the central bank announce some interest rate change everybody want to look at so how much wi</w:t>
      </w:r>
      <w:r w:rsidR="00407CED">
        <w:rPr>
          <w:sz w:val="24"/>
          <w:szCs w:val="24"/>
        </w:rPr>
        <w:t>ll</w:t>
      </w:r>
      <w:r>
        <w:rPr>
          <w:sz w:val="24"/>
          <w:szCs w:val="24"/>
        </w:rPr>
        <w:t xml:space="preserve"> pass on to final consumers? So</w:t>
      </w:r>
      <w:r w:rsidR="00407CED">
        <w:rPr>
          <w:sz w:val="24"/>
          <w:szCs w:val="24"/>
        </w:rPr>
        <w:t xml:space="preserve"> we</w:t>
      </w:r>
      <w:r>
        <w:rPr>
          <w:sz w:val="24"/>
          <w:szCs w:val="24"/>
        </w:rPr>
        <w:t xml:space="preserve"> basically we want to study those kind of huge impact. Another frontier is very important that I forgot to mention here that we study </w:t>
      </w:r>
      <w:r w:rsidR="00407CED">
        <w:rPr>
          <w:sz w:val="24"/>
          <w:szCs w:val="24"/>
        </w:rPr>
        <w:t xml:space="preserve">of these rumours, you know, </w:t>
      </w:r>
      <w:r>
        <w:rPr>
          <w:sz w:val="24"/>
          <w:szCs w:val="24"/>
        </w:rPr>
        <w:t>of financial market,</w:t>
      </w:r>
      <w:r w:rsidR="00407CED">
        <w:rPr>
          <w:sz w:val="24"/>
          <w:szCs w:val="24"/>
        </w:rPr>
        <w:t xml:space="preserve"> right. We focus particularly</w:t>
      </w:r>
      <w:r>
        <w:rPr>
          <w:sz w:val="24"/>
          <w:szCs w:val="24"/>
        </w:rPr>
        <w:t xml:space="preserve"> about merger acquisition rumours say “Oh, this company A and B will merge.” This company will acquire another one. So what usually when </w:t>
      </w:r>
      <w:r w:rsidR="00407CED">
        <w:rPr>
          <w:sz w:val="24"/>
          <w:szCs w:val="24"/>
        </w:rPr>
        <w:t xml:space="preserve">the </w:t>
      </w:r>
      <w:r>
        <w:rPr>
          <w:sz w:val="24"/>
          <w:szCs w:val="24"/>
        </w:rPr>
        <w:t xml:space="preserve">announcements come </w:t>
      </w:r>
      <w:r w:rsidR="00BB6580">
        <w:rPr>
          <w:sz w:val="24"/>
          <w:szCs w:val="24"/>
        </w:rPr>
        <w:t>up</w:t>
      </w:r>
      <w:r>
        <w:rPr>
          <w:sz w:val="24"/>
          <w:szCs w:val="24"/>
        </w:rPr>
        <w:t xml:space="preserve"> then the target company’s share price will rise quite high, in scale about </w:t>
      </w:r>
      <w:r w:rsidR="00BB6580">
        <w:rPr>
          <w:sz w:val="24"/>
          <w:szCs w:val="24"/>
        </w:rPr>
        <w:t xml:space="preserve">like </w:t>
      </w:r>
      <w:r>
        <w:rPr>
          <w:sz w:val="24"/>
          <w:szCs w:val="24"/>
        </w:rPr>
        <w:t xml:space="preserve">10 </w:t>
      </w:r>
      <w:proofErr w:type="spellStart"/>
      <w:r>
        <w:rPr>
          <w:sz w:val="24"/>
          <w:szCs w:val="24"/>
        </w:rPr>
        <w:t>percent</w:t>
      </w:r>
      <w:proofErr w:type="spellEnd"/>
      <w:r>
        <w:rPr>
          <w:sz w:val="24"/>
          <w:szCs w:val="24"/>
        </w:rPr>
        <w:t xml:space="preserve">, 20 </w:t>
      </w:r>
      <w:proofErr w:type="spellStart"/>
      <w:r>
        <w:rPr>
          <w:sz w:val="24"/>
          <w:szCs w:val="24"/>
        </w:rPr>
        <w:t>percent</w:t>
      </w:r>
      <w:proofErr w:type="spellEnd"/>
      <w:r>
        <w:rPr>
          <w:sz w:val="24"/>
          <w:szCs w:val="24"/>
        </w:rPr>
        <w:t xml:space="preserve">, even 50 </w:t>
      </w:r>
      <w:proofErr w:type="spellStart"/>
      <w:r>
        <w:rPr>
          <w:sz w:val="24"/>
          <w:szCs w:val="24"/>
        </w:rPr>
        <w:t>percent</w:t>
      </w:r>
      <w:proofErr w:type="spellEnd"/>
      <w:r>
        <w:rPr>
          <w:sz w:val="24"/>
          <w:szCs w:val="24"/>
        </w:rPr>
        <w:t>. So, there are lots of rumours</w:t>
      </w:r>
      <w:r w:rsidR="00407CED">
        <w:rPr>
          <w:sz w:val="24"/>
          <w:szCs w:val="24"/>
        </w:rPr>
        <w:t xml:space="preserve">, if because they </w:t>
      </w:r>
      <w:r w:rsidR="00BB6580">
        <w:rPr>
          <w:sz w:val="24"/>
          <w:szCs w:val="24"/>
        </w:rPr>
        <w:t xml:space="preserve">if they </w:t>
      </w:r>
      <w:r w:rsidR="00407CED">
        <w:rPr>
          <w:sz w:val="24"/>
          <w:szCs w:val="24"/>
        </w:rPr>
        <w:t xml:space="preserve">negotiate those rumours will come out. So lots of people want to get those rumours </w:t>
      </w:r>
      <w:r w:rsidR="00BB6580">
        <w:rPr>
          <w:sz w:val="24"/>
          <w:szCs w:val="24"/>
        </w:rPr>
        <w:t>or</w:t>
      </w:r>
      <w:r w:rsidR="00407CED">
        <w:rPr>
          <w:sz w:val="24"/>
          <w:szCs w:val="24"/>
        </w:rPr>
        <w:t>, get some advance information advantages. So, by law it’s not, it’s banned. So we try to study how much those</w:t>
      </w:r>
      <w:r w:rsidR="00BB6580">
        <w:rPr>
          <w:sz w:val="24"/>
          <w:szCs w:val="24"/>
        </w:rPr>
        <w:t xml:space="preserve"> kind of</w:t>
      </w:r>
      <w:r w:rsidR="00407CED">
        <w:rPr>
          <w:sz w:val="24"/>
          <w:szCs w:val="24"/>
        </w:rPr>
        <w:t xml:space="preserve"> effects actually exist. We study it will exist, yeah, and the next step maybe </w:t>
      </w:r>
      <w:r w:rsidR="00BB6580">
        <w:rPr>
          <w:sz w:val="24"/>
          <w:szCs w:val="24"/>
        </w:rPr>
        <w:t xml:space="preserve">say </w:t>
      </w:r>
      <w:r w:rsidR="00407CED">
        <w:rPr>
          <w:sz w:val="24"/>
          <w:szCs w:val="24"/>
        </w:rPr>
        <w:t>we try to identify the source or what channel the, spread, so maybe help for the government to regulate the market, I think.</w:t>
      </w:r>
    </w:p>
    <w:sectPr w:rsidR="00734DF3"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007448"/>
    <w:rsid w:val="000A2588"/>
    <w:rsid w:val="000A4B32"/>
    <w:rsid w:val="0010317A"/>
    <w:rsid w:val="00196EBB"/>
    <w:rsid w:val="001A3D79"/>
    <w:rsid w:val="00260F63"/>
    <w:rsid w:val="00265E5D"/>
    <w:rsid w:val="00297767"/>
    <w:rsid w:val="002A2DC9"/>
    <w:rsid w:val="002C0541"/>
    <w:rsid w:val="002E7814"/>
    <w:rsid w:val="00325689"/>
    <w:rsid w:val="00345A4E"/>
    <w:rsid w:val="00346435"/>
    <w:rsid w:val="0039484A"/>
    <w:rsid w:val="003C1AF1"/>
    <w:rsid w:val="00407CED"/>
    <w:rsid w:val="004B22F6"/>
    <w:rsid w:val="004C4882"/>
    <w:rsid w:val="004E127F"/>
    <w:rsid w:val="004E4CEE"/>
    <w:rsid w:val="00507F9A"/>
    <w:rsid w:val="005A34A7"/>
    <w:rsid w:val="005C1ABB"/>
    <w:rsid w:val="005E0893"/>
    <w:rsid w:val="005E3427"/>
    <w:rsid w:val="00687068"/>
    <w:rsid w:val="00704449"/>
    <w:rsid w:val="00734DF3"/>
    <w:rsid w:val="0076447B"/>
    <w:rsid w:val="00775549"/>
    <w:rsid w:val="0077595C"/>
    <w:rsid w:val="00890B9D"/>
    <w:rsid w:val="008F253F"/>
    <w:rsid w:val="00903460"/>
    <w:rsid w:val="00903F33"/>
    <w:rsid w:val="0094113B"/>
    <w:rsid w:val="00977841"/>
    <w:rsid w:val="009A1BFB"/>
    <w:rsid w:val="00A30D2A"/>
    <w:rsid w:val="00A82A54"/>
    <w:rsid w:val="00AB0574"/>
    <w:rsid w:val="00B11504"/>
    <w:rsid w:val="00B25B4D"/>
    <w:rsid w:val="00B638BD"/>
    <w:rsid w:val="00B66B81"/>
    <w:rsid w:val="00B90433"/>
    <w:rsid w:val="00B96E22"/>
    <w:rsid w:val="00BB6580"/>
    <w:rsid w:val="00BD661A"/>
    <w:rsid w:val="00C3719B"/>
    <w:rsid w:val="00C5425E"/>
    <w:rsid w:val="00C65172"/>
    <w:rsid w:val="00CD1B51"/>
    <w:rsid w:val="00CE36D1"/>
    <w:rsid w:val="00D1331E"/>
    <w:rsid w:val="00D361CA"/>
    <w:rsid w:val="00DB5DF1"/>
    <w:rsid w:val="00DF078C"/>
    <w:rsid w:val="00E51308"/>
    <w:rsid w:val="00EB4D46"/>
    <w:rsid w:val="00F30400"/>
    <w:rsid w:val="00F94032"/>
    <w:rsid w:val="00FA1C63"/>
    <w:rsid w:val="00FC7C7A"/>
    <w:rsid w:val="00FD19A1"/>
    <w:rsid w:val="00FE7245"/>
    <w:rsid w:val="00FF00C4"/>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2012-09-28T04:58:00Z</dcterms:created>
  <dcterms:modified xsi:type="dcterms:W3CDTF">2012-09-28T04:58:00Z</dcterms:modified>
</cp:coreProperties>
</file>